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C0E" w:rsidRPr="00DE3F40" w:rsidRDefault="00316C0E" w:rsidP="00316C0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16C0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Приложение N 17</w:t>
      </w:r>
      <w:r w:rsidRPr="00316C0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к </w:t>
      </w:r>
      <w:hyperlink r:id="rId4" w:anchor="/document/187740/entry/4000" w:history="1">
        <w:r w:rsidRPr="00316C0E">
          <w:rPr>
            <w:rFonts w:ascii="Times New Roman" w:eastAsia="Times New Roman" w:hAnsi="Times New Roman" w:cs="Times New Roman"/>
            <w:b/>
            <w:bCs/>
            <w:color w:val="3272C0"/>
            <w:sz w:val="23"/>
            <w:szCs w:val="23"/>
            <w:lang w:eastAsia="ru-RU"/>
          </w:rPr>
          <w:t>Правилам</w:t>
        </w:r>
      </w:hyperlink>
      <w:r w:rsidRPr="00316C0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технологического</w:t>
      </w:r>
      <w:r w:rsidRPr="00316C0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присоединения энергопринимающих</w:t>
      </w:r>
      <w:r w:rsidRPr="00316C0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устройств потребителей электрической</w:t>
      </w:r>
      <w:r w:rsidRPr="00316C0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энергии, объектов по производству</w:t>
      </w:r>
      <w:r w:rsidRPr="00316C0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электрической энергии, а также</w:t>
      </w:r>
      <w:r w:rsidRPr="00316C0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 xml:space="preserve">объектов электросетевого </w:t>
      </w:r>
      <w:proofErr w:type="gramStart"/>
      <w:r w:rsidRPr="00316C0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хозяйства,</w:t>
      </w:r>
      <w:r w:rsidRPr="00316C0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принадлежащих</w:t>
      </w:r>
      <w:proofErr w:type="gramEnd"/>
      <w:r w:rsidRPr="00316C0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 xml:space="preserve"> сетевым организациям</w:t>
      </w:r>
      <w:r w:rsidRPr="00316C0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DE3F40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и иным лицам, к электрическим сетям</w:t>
      </w:r>
    </w:p>
    <w:p w:rsidR="00316C0E" w:rsidRPr="00DE3F40" w:rsidRDefault="00316C0E" w:rsidP="0031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E3F4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Условия</w:t>
      </w:r>
    </w:p>
    <w:p w:rsidR="00316C0E" w:rsidRPr="00DE3F40" w:rsidRDefault="00316C0E" w:rsidP="0031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типового</w:t>
      </w:r>
      <w:proofErr w:type="gramEnd"/>
      <w:r w:rsidRPr="00DE3F4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договора об осуществлении технологического присоединения к</w:t>
      </w:r>
    </w:p>
    <w:p w:rsidR="00316C0E" w:rsidRPr="00DE3F40" w:rsidRDefault="00316C0E" w:rsidP="0031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электрическим</w:t>
      </w:r>
      <w:proofErr w:type="gramEnd"/>
      <w:r w:rsidRPr="00DE3F4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сетям</w:t>
      </w:r>
    </w:p>
    <w:p w:rsidR="00316C0E" w:rsidRPr="00DE3F40" w:rsidRDefault="00316C0E" w:rsidP="00DE3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E3F4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I. Предмет договора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1.  </w:t>
      </w: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Сетевая  организация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принимает   на   себя     обязательства по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осуществлению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технологического присоединения энергопринимающих  устройств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заявителя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(далее       -             технологическое присоединение)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</w:t>
      </w:r>
      <w:r w:rsid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</w:t>
      </w:r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(</w:t>
      </w: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наименование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энергопринимающих устройств)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том числе по обеспечению готовности объектов электросетевого  хозяйства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</w:t>
      </w: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включая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их проектирование, строительство, реконструкцию) к присоединению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энергопринимающих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устройств, урегулированию отношений с третьими лицами в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случае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необходимости   строительства   (модернизации)     такими лицами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принадлежащих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им объектов  электросетевого  хозяйства  (энергопринимающих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устройств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объектов электроэнергетики), с учетом следующих характеристик: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максимальная  мощность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присоединяемых  энергопринимающих  устройств</w:t>
      </w:r>
      <w:r w:rsid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 (кВт);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категория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надежности ______;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класс  напряжения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электрических  сетей,  к  которым  осуществляется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технологическое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присоединение _____ (кВ);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максимальная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мощность   ранее   присоединенных   энергопринимающих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устройств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_____ кВт.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Заявитель   обязуется   оплатить    расходы    на    технологическое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присоединение  в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соответствии  с  условиями  договора  об  осуществлении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технологического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присоединения к электрическим сетям (далее  -  договор).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Сетевая организация и </w:t>
      </w: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заявитель  являются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сторонами  договора   (далее -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стороны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).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2. </w:t>
      </w: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Технологическое  присоединение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необходимо  для  электроснабжения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</w:t>
      </w:r>
      <w:r w:rsid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</w:t>
      </w:r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__,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(</w:t>
      </w: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наименование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объектов заявителя)</w:t>
      </w:r>
    </w:p>
    <w:p w:rsidR="00316C0E" w:rsidRPr="00DE3F40" w:rsidRDefault="00316C0E" w:rsidP="00DE3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расположенны</w:t>
      </w:r>
      <w:r w:rsid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х</w:t>
      </w:r>
      <w:proofErr w:type="gramEnd"/>
      <w:r w:rsid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(которые будут располагаться)         </w:t>
      </w:r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</w:t>
      </w:r>
      <w:r w:rsid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</w:t>
      </w:r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__________________________.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(</w:t>
      </w: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место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нахождения объектов заявителя)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3. Точка (точки) присоединения указана </w:t>
      </w: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 технических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условиях  для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присоединения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к электрическим  сетям  (далее  -  технические   условия) и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располагается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 расстоянии _______ метров от границы участка  заявителя,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котором располагаются  (будут  располагаться)  присоединяемые  объекты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заявителя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4. Технические условия являются неотъемлемой частью договора.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Срок действия технических </w:t>
      </w: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условий  составляет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____________  со  дня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заключения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настоящего договора.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 xml:space="preserve">     5. Срок </w:t>
      </w: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выполнения  мероприятий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по  технологическому  присоединению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составляет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___________ со дня заключения договора.</w:t>
      </w:r>
    </w:p>
    <w:p w:rsidR="00316C0E" w:rsidRPr="00DE3F40" w:rsidRDefault="00316C0E" w:rsidP="00DE3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bookmarkStart w:id="0" w:name="_GoBack"/>
      <w:r w:rsidRPr="00DE3F4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II. Обязанности сторон</w:t>
      </w:r>
    </w:p>
    <w:bookmarkEnd w:id="0"/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6. Сетевая организация обязуется: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надлежащим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образом исполнить обязательства по настоящему договору, в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том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числе по выполнению возложенных на сетевую организацию мероприятий по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технологическому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присоединению до точки  присоединения  энергопринимающих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устройств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заявителя, а также урегулировать отношения с третьими лицами до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границ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участка, на котором расположены  присоединяемые  энергопринимающие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устройства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заявителя, указанные в технических условиях;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течение _____ рабочих дней со дня уведомления  заявителем  сетевой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организации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 выполнении  им  технических  условий  осуществить  проверку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выполнения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технических условий заявителем, провести с участием  заявителя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осмотр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(обследование)   присоединяемых   энергопринимающих    устройств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заявителя  (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   исключением   случаев   осуществления   технологического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присоединения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энергопринимающих устройств на уровне напряжения 0,4  кВ  и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ниже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);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  позднее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_______  рабочих  дней  со   дня     проведения осмотра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</w:t>
      </w: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обследования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),  указанного  в  </w:t>
      </w:r>
      <w:hyperlink r:id="rId5" w:anchor="/document/187740/entry/17063" w:history="1">
        <w:r w:rsidRPr="00DE3F4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абзаце  третьем</w:t>
        </w:r>
      </w:hyperlink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настоящего     пункта, с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соблюдением  срока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 установленного  </w:t>
      </w:r>
      <w:hyperlink r:id="rId6" w:anchor="/document/187740/entry/17005" w:history="1">
        <w:r w:rsidRPr="00DE3F4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пунктом   5</w:t>
        </w:r>
      </w:hyperlink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настоящего   договора,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осуществить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фактическое   присоединение   энергопринимающих   устройств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заявителя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к электрическим сетям, фактический прием (подачу) напряжения  и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мощности,  составить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при  участии   заявителя   акт   об   осуществлении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технологического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присоединения и направить его заявителю (за  исключением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случаев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осуществления  технологического  присоединения  энергопринимающих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устройств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 уровне напряжения 0,4 кВ и ниже).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В    случае     осуществления     технологического     присоединения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энергопринимающих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устройств на уровне напряжения 0,4 кВ  и  ниже  сетевая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организация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составляет в  форме  электронного  документа  и   размещает в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личном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кабинете заявителя уведомление об обеспечении сетевой организацией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возможности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присоединения к электрическим  сетям,  подписанное  усиленной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квалифицированной  </w:t>
      </w:r>
      <w:hyperlink r:id="rId7" w:anchor="/document/12184522/entry/21" w:history="1">
        <w:r w:rsidRPr="00DE3F4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электронной</w:t>
        </w:r>
        <w:proofErr w:type="gramEnd"/>
        <w:r w:rsidRPr="00DE3F4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 xml:space="preserve">  подписью</w:t>
        </w:r>
      </w:hyperlink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уполномоченного  лица   сетевой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организации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в течение одного рабочего  дня  со  дня  выполнения  сетевой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организацией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мероприятий,   предусмотренных   техническими   условиями,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отнесенных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к обязанностям сетевой организации.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7.  </w:t>
      </w: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Сетевая  организация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при  невыполнении  заявителем  технических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условий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согласованный  срок  и  наличии  на  дату  окончания   срока их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действия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технической возможности технологического присоединения вправе по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обращению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заявителя продлить срок действия технических условий. </w:t>
      </w: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  этом</w:t>
      </w:r>
      <w:proofErr w:type="gramEnd"/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дополнительная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плата не взимается.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8. Заявитель обязуется: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надлежащим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образом исполнить обязательства по настоящему договору, в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том  числе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по  выполнению  возложенных  на  заявителя     мероприятий по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технологическому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присоединению до точки  присоединения  энергопринимающих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устройств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заявителя, указанной в  технических  условиях,  за  исключением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урегулирования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отношений с третьими лицами до границ участка, на  котором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расположены  присоединяемые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энергопринимающие   устройства   заявителя,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указанные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технических условиях;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случае     осуществления     технологического     присоединения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энергопринимающих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устройств  на  уровне  напряжения  выше  0,4   кВ после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выполнения  мероприятий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по  технологическому  присоединению     до точки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присоединения  энергопринимающих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устройств   заявителя,     указанной в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технических  условиях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 уведомить  сетевую   организацию   о   выполнении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технических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условий и представить копии разделов проектной  документации,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предусматривающих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технические   решения,   обеспечивающие    выполнение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технических  условий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  в   том   числе   решения   по     схеме внешнего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электроснабжения  (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схеме  выдачи  мощности   объектов   по   производству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электрической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энергии), релейной  защите  и  автоматике,   телемеханике и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связи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в случае если такая проектная документация  не  была  представлена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заявителем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сетевую организацию  до  направления  заявителем  в  сетевую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организацию  уведомления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о  выполнении  технических  условий     (если в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соответствии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 </w:t>
      </w:r>
      <w:hyperlink r:id="rId8" w:anchor="/document/12138258/entry/3" w:history="1">
        <w:r w:rsidRPr="00DE3F4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законодательством</w:t>
        </w:r>
      </w:hyperlink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Российской Федерации о градостроительной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деятельности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разработка проектной документации является обязательной);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принять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участие   в    осмотре    (обследовании)    присоединяемых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энергопринимающих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устройств сетевой организацией (в случае  осуществления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технологического  присоединения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энергопринимающих  устройств  на  уровне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напряжения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выше 0,4 кВ);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после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осуществления сетевой организацией фактического  присоединения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энергопринимающих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устройств заявителя к электрическим сетям, фактического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приема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(подачи) напряжения и  мощности  подписать  акт  об  осуществлении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технологического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присоединения либо представить мотивированный  отказ  от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подписания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течение ______ рабочих дней со дня получения указанного акта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от  сетевой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организации,  а  в  случае  осуществления   технологического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присоединения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энергопринимающих устройств на уровне напряжения 0,4  кВ  и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ниже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- рассмотреть  и  при  наличии  замечаний  представить   замечания к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уведомлению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об обеспечении сетевой организацией возможности присоединения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электрическим сетям  не  позднее  20  рабочих  дней  со  дня  получения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уведомления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от сетевой организации о составлении и  размещении  в  личном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кабинете  заявителя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уведомления  об  обеспечении  сетевой   организацией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возможности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присоединения к электрическим сетям;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надлежащим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образом исполнять  указанные  в  </w:t>
      </w:r>
      <w:hyperlink r:id="rId9" w:anchor="/document/187740/entry/17300" w:history="1">
        <w:r w:rsidRPr="00DE3F4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разделе  III</w:t>
        </w:r>
      </w:hyperlink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настоящего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договора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обязательства   по   оплате   расходов   на    технологическое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присоединение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уведомить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сетевую организацию о направлении заявок  в  иные  сетевые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организации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при   технологическом    присоединении    энергопринимающих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устройств,  в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отношении   которых   применяется   категория   надежности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электроснабжения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предусматривающая использование 2  и  более  источников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электроснабжения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9. </w:t>
      </w: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Заявитель  вправе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при  невыполнении  им  технических   условий в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согласованный  срок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и  наличии  на  дату  окончания  срока  их  действия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технической  возможности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технологического  присоединения    обратиться в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сетевую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организацию с просьбой о  продлении  срока  действия  технических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условий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E3F4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    III. Плата за технологическое присоединение и порядок расчетов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10. Размер платы за технологическое присоединение   определяется   в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соответствии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 решением _________________________________________________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(</w:t>
      </w: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наименование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органа исполнительной власти в области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</w:t>
      </w: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государственного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регулирования тарифов)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от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__________ N _______ и составляет ___________ рублей _________ копеек.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11. Внесение платы за </w:t>
      </w: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технологическое  присоединение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осуществляется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заявителем  в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порядке,   предусмотренном   </w:t>
      </w:r>
      <w:hyperlink r:id="rId10" w:anchor="/document/187740/entry/4000" w:history="1">
        <w:r w:rsidRPr="00DE3F4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Правилами</w:t>
        </w:r>
      </w:hyperlink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технологического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присоединения  энергопринимающих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устройств  потребителей   электрической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энергии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объектов по производству электрической энергии, а также объектов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электросетевого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хозяйства,  принадлежащих  сетевым  организациям  и  иным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лицам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к электрическим сетям, утвержденными </w:t>
      </w:r>
      <w:hyperlink r:id="rId11" w:anchor="/document/187740/entry/0" w:history="1">
        <w:r w:rsidRPr="00DE3F4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постановлением</w:t>
        </w:r>
      </w:hyperlink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Правительства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Российской Федерации от 27 декабря 2004 г. N 861 "</w:t>
      </w: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  утверждении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Правил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недискриминационного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доступа к услугам по передаче электрической  энергии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оказания этих услуг, Правил недискриминационного доступа к  услугам  по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оперативно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-диспетчерскому управлению в электроэнергетике и оказания  этих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услуг,  Правил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недискриминационного  доступа  к  услугам  администратора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торговой  системы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оптового  рынка  и  оказания  этих  услуг   и   Правил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технологического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присоединения энергопринимающих  устройств  потребителей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электрической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энергии, объектов по производству электрической энергии,  а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также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объектов   электросетевого   хозяйства,     принадлежащих сетевым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организациям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 иным лицам, к электрическим сетям".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12. Датой исполнения обязательства заявителя по </w:t>
      </w: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оплате  расходов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на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технологическое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присоединение считается дата внесения денежных средств  в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кассу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или на расчетный счет сетевой организации.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E3F4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   IV. Разграничение балансовой принадлежности электрических сетей и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E3F4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                </w:t>
      </w:r>
      <w:proofErr w:type="gramStart"/>
      <w:r w:rsidRPr="00DE3F4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эксплуатационной</w:t>
      </w:r>
      <w:proofErr w:type="gramEnd"/>
      <w:r w:rsidRPr="00DE3F4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ответственности сторон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13. Заявитель несет балансовую и эксплуатационную ответственность до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точки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присоединения энергопринимающих устройств заявителя.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E3F4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  V. Условия изменения, расторжения договора и ответственность сторон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14. Настоящий договор может быть изменен </w:t>
      </w: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  письменному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соглашению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сторон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или в судебном порядке.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15. Договор может быть расторгнут по требованию одной </w:t>
      </w: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из  сторон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по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основаниям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предусмотренным </w:t>
      </w:r>
      <w:hyperlink r:id="rId12" w:anchor="/document/10164072/entry/1029" w:history="1">
        <w:r w:rsidRPr="00DE3F4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Гражданским кодексом</w:t>
        </w:r>
      </w:hyperlink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Российской Федерации.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16. Заявитель вправе при нарушении сетевой организацией </w:t>
      </w: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указанных  в</w:t>
      </w:r>
      <w:proofErr w:type="gramEnd"/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договоре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сроков технологического присоединения  в  одностороннем  порядке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расторгнуть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договор.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Нарушение заявителем </w:t>
      </w: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установленного  договором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срока  осуществления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мероприятий  по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технологическому   присоединению   (если   техническими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условиями  предусмотрен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поэтапный  ввод   в   работу   энергопринимающих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устройств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- мероприятий, предусмотренных очередным этапом) на 12 и более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месяцев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при условии, что сетевой организацией в полном  объеме  выполнены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мероприятия  по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технологическому   присоединению   по     договору, срок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осуществления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которых по договору наступает ранее указанного  нарушенного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заявителем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срока   осуществления   мероприятий   по    технологическому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присоединению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может  служить  основанием  для  расторжения   договора по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требованию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сетевой организации по решению суда.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17.  </w:t>
      </w: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Сторона,   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нарушившая   срок   осуществления     мероприятий по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технологическому  присоединению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  предусмотренный   договором,   обязана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уплатить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другой стороне неустойку, равную 0,25 процента указанного общего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размера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платы за каждый день просрочки (за исключением случаев  нарушения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выполнения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технических условий заявителями, технологическое присоединение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энергопринимающих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устройств которых осуществляется на  уровне  напряжения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0,4 кВ и ниже). При этом совокупный размер такой неустойки </w:t>
      </w: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  нарушении</w:t>
      </w:r>
      <w:proofErr w:type="gramEnd"/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срока  осуществления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мероприятий   по   технологическому   присоединению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заявителем  не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может  превышать   размер   неустойки,     определенный в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предусмотренном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настоящим абзацем порядке, за год просрочки.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Сторона,   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нарушившая    срок    осуществления       мероприятий по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технологическому  присоединению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  предусмотренный   договором,   обязана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уплатить  понесенные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другой  стороной  договора   расходы   в   размере,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определенном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судебном акте, связанные с необходимостью  принудительного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взыскания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неустойки, предусмотренной </w:t>
      </w:r>
      <w:hyperlink r:id="rId13" w:anchor="/document/187740/entry/17017" w:history="1">
        <w:r w:rsidRPr="00DE3F4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абзацем первым</w:t>
        </w:r>
      </w:hyperlink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или вторым настоящего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пункта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в случае необоснованного уклонения либо отказа от ее уплаты.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18. За </w:t>
      </w: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неисполнение  или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ненадлежащее  исполнение   обязательств по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договору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стороны несут ответственность в соответствии с </w:t>
      </w:r>
      <w:hyperlink r:id="rId14" w:anchor="/document/10164072/entry/1025" w:history="1">
        <w:r w:rsidRPr="00DE3F40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законодательством</w:t>
        </w:r>
      </w:hyperlink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Российской Федерации.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19. Стороны освобождаются от ответственности за частичное или полное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неисполнение  обязательств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по  договору,  если  оно  явилось  следствием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обстоятельств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непреодолимой силы, возникших  после  подписания  сторонами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договора  и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оказывающих  непосредственное  воздействие   на   выполнение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сторонами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обязательств по договору.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E3F4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                     VI. Порядок разрешения споров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20. Споры, которые </w:t>
      </w: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могут  возникнуть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при  исполнении,   изменении и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расторжении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договора,    стороны    разрешают    в       соответствии с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законодательством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Российской Федерации.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E3F4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                     VII. Заключительные положения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21. Договор считается заключенным со дня оплаты заявителем </w:t>
      </w: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счета  на</w:t>
      </w:r>
      <w:proofErr w:type="gramEnd"/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оплату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технологического присоединения по договору.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22. Договор составлен и подписан в двух экземплярах, </w:t>
      </w: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  одному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для</w:t>
      </w:r>
    </w:p>
    <w:p w:rsidR="00316C0E" w:rsidRPr="00DE3F40" w:rsidRDefault="00316C0E" w:rsidP="00F8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каждой</w:t>
      </w:r>
      <w:proofErr w:type="gramEnd"/>
      <w:r w:rsidRPr="00DE3F4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из сторон.</w:t>
      </w:r>
    </w:p>
    <w:p w:rsidR="0048565D" w:rsidRPr="00DE3F40" w:rsidRDefault="0048565D" w:rsidP="00316C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6C0E" w:rsidRPr="00DE3F40" w:rsidRDefault="00316C0E" w:rsidP="00316C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6C0E" w:rsidRPr="00DE3F40" w:rsidRDefault="00316C0E" w:rsidP="00316C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6C0E" w:rsidRPr="00DE3F40" w:rsidRDefault="00316C0E" w:rsidP="00316C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6C0E" w:rsidRPr="00DE3F40" w:rsidRDefault="00316C0E" w:rsidP="00316C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6C0E" w:rsidRPr="00DE3F40" w:rsidRDefault="00316C0E" w:rsidP="00316C0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16C0E" w:rsidRPr="00DE3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0E"/>
    <w:rsid w:val="00316C0E"/>
    <w:rsid w:val="0048565D"/>
    <w:rsid w:val="009E2E3E"/>
    <w:rsid w:val="00A546F4"/>
    <w:rsid w:val="00CA3F66"/>
    <w:rsid w:val="00DE3F40"/>
    <w:rsid w:val="00F8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53717-E4AC-4A19-B6A0-C8C2E033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316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8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8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64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65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7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5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7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2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5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4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1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3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4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0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8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22184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50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0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27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1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6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85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663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5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907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3234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3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7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1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1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8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2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7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86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45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74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6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4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88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3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3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7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6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57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72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917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82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0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98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4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4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9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400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89917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3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9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0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5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03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2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42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27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4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0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44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47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99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2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7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12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06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1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5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55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72054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7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23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1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18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1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53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1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9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800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12360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9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0382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2265</Words>
  <Characters>12913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Тех.прис</dc:creator>
  <cp:keywords/>
  <dc:description/>
  <cp:lastModifiedBy>Тех.прис</cp:lastModifiedBy>
  <cp:revision>3</cp:revision>
  <dcterms:created xsi:type="dcterms:W3CDTF">2023-08-11T06:19:00Z</dcterms:created>
  <dcterms:modified xsi:type="dcterms:W3CDTF">2023-08-11T06:21:00Z</dcterms:modified>
</cp:coreProperties>
</file>